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License necess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81, c. 326, §3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4. License necess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License necess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4. LICENSE NECESS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