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Maine Commission on Indigent Legal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Commission on Indigent Legal Services. Notwithstanding any other provision of law,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2009, c. 419,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§959. Maine Commission on Indigent Legal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Maine Commission on Indigent Legal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§959. MAINE COMMISSION ON INDIGENT LEGAL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