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Continuation of temporary modification of certain in-person notarization and acknowledgement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337, §1 (NEW). PL 2021, c. 651, Pt. A, §1 (RP). PL 2021, c. 651, Pt. A, §8 (AFF). PL 2021, c. 651, Pt. 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Continuation of temporary modification of certain in-person notarization and acknowledgement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Continuation of temporary modification of certain in-person notarization and acknowledgement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§961. CONTINUATION OF TEMPORARY MODIFICATION OF CERTAIN IN-PERSON NOTARIZATION AND ACKNOWLEDGEMENT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