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23-A</w:t>
      </w:r>
    </w:p>
    <w:p>
      <w:pPr>
        <w:jc w:val="center"/>
        <w:ind w:start="360"/>
        <w:spacing w:before="300" w:after="300"/>
      </w:pPr>
      <w:r>
        <w:rPr>
          <w:b/>
        </w:rPr>
        <w:t xml:space="preserve">COASTAL WATERSHED DISTRICTS</w:t>
      </w:r>
    </w:p>
    <w:p>
      <w:pPr>
        <w:jc w:val="center"/>
        <w:ind w:start="360"/>
        <w:spacing w:before="300" w:after="300"/>
      </w:pPr>
      <w:r>
        <w:rPr>
          <w:b/>
        </w:rPr>
        <w:t>(REPEALED)</w:t>
      </w:r>
    </w:p>
    <w:p>
      <w:pPr>
        <w:jc w:val="both"/>
        <w:spacing w:before="100" w:after="100"/>
        <w:ind w:start="1080" w:hanging="720"/>
      </w:pPr>
      <w:r>
        <w:rPr>
          <w:b/>
        </w:rPr>
        <w:t>§</w:t>
        <w:t>2021</w:t>
        <w:t xml:space="preserve">.  </w:t>
      </w:r>
      <w:r>
        <w:rPr>
          <w:b/>
        </w:rPr>
        <w:t xml:space="preserve">Coastal watershed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jc w:val="both"/>
        <w:spacing w:before="100" w:after="100"/>
        <w:ind w:start="1080" w:hanging="720"/>
      </w:pPr>
      <w:r>
        <w:rPr>
          <w:b/>
        </w:rPr>
        <w:t>§</w:t>
        <w:t>2022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23-A. COASTAL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23-A. COASTAL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23-A. COASTAL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