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Director and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Director and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Director and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 DIRECTOR AND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