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Records and reports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§48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Records and reports to be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Records and reports to be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§1509. RECORDS AND REPORTS TO BE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