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Bank.</w:t>
        <w:t xml:space="preserve"> </w:t>
      </w:r>
      <w:r>
        <w:t xml:space="preserve"> </w:t>
      </w:r>
      <w:r>
        <w:t xml:space="preserve">"Bank" means the Maine Public Utility Financing Bank created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Bondholder or holder or noteholder.</w:t>
        <w:t xml:space="preserve"> </w:t>
      </w:r>
      <w:r>
        <w:t xml:space="preserve"> </w:t>
      </w:r>
      <w:r>
        <w:t xml:space="preserve">"Bondholder," "holder" or "noteholder" or any similar term when used with reference to a bond or note of the bank means any person who is the bearer of any outstanding bond or note of the bank registered to bearer or not registered, or the registered owner of any outstanding bond or note of the bank which is, at the time, registered to one other than the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of the bank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Chapter.</w:t>
        <w:t xml:space="preserve"> </w:t>
      </w:r>
      <w:r>
        <w:t xml:space="preserve"> </w:t>
      </w:r>
      <w:r>
        <w:t xml:space="preserve">"Chapter" means the Maine Public Utility Financing Bank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Fully marketable form.</w:t>
        <w:t xml:space="preserve"> </w:t>
      </w:r>
      <w:r>
        <w:t xml:space="preserve"> </w:t>
      </w:r>
      <w:r>
        <w:t xml:space="preserve">"Fully marketable form" means a public utility security duly executed and accompanied by an approving legal opinion of counsel of recognized standing in the field of public utility financing, whose opinions have been and are accepted by purchasers of like public utility bonds, provided that the public utility security so executed need not be printed or lithographed nor be in more than one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Notes.</w:t>
        <w:t xml:space="preserve"> </w:t>
      </w:r>
      <w:r>
        <w:t xml:space="preserve"> </w:t>
      </w:r>
      <w:r>
        <w:t xml:space="preserve">"Notes" means any notes of the bank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Public utility.</w:t>
        <w:t xml:space="preserve"> </w:t>
      </w:r>
      <w:r>
        <w:t xml:space="preserve"> </w:t>
      </w:r>
      <w:r>
        <w:t xml:space="preserve">"Public utility" means any transmission and distribution utility, water utility or gas utility that is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§41 (AMD); PL 1999, c. 398, Pt. A, §§104, 105 (AFF).]</w:t>
      </w:r>
    </w:p>
    <w:p>
      <w:pPr>
        <w:jc w:val="both"/>
        <w:spacing w:before="100" w:after="0"/>
        <w:ind w:start="360"/>
        <w:ind w:firstLine="360"/>
      </w:pPr>
      <w:r>
        <w:rPr>
          <w:b/>
        </w:rPr>
        <w:t>8</w:t>
        <w:t xml:space="preserve">.  </w:t>
      </w:r>
      <w:r>
        <w:rPr>
          <w:b/>
        </w:rPr>
        <w:t xml:space="preserve">Public utility bond or utility bond.</w:t>
        <w:t xml:space="preserve"> </w:t>
      </w:r>
      <w:r>
        <w:t xml:space="preserve"> </w:t>
      </w:r>
      <w:r>
        <w:t xml:space="preserve">"Public utility bond" or "utility bond" means a bond, note or evidence of debt issued by a public utility located in or serving any inhabitants of the State and payable from rates, charges or other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Revenues.</w:t>
        <w:t xml:space="preserve"> </w:t>
      </w:r>
      <w:r>
        <w:t xml:space="preserve"> </w:t>
      </w:r>
      <w:r>
        <w:t xml:space="preserve">"Revenues" means all fees, charges, money, profits, payments of principal of or interest on utility bonds and other investments, gifts, grants, contributions, appropriations and all other income derived or to be derived by the bank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§A41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