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3180</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490, Pt. B, §7 (NEW).]</w:t>
      </w:r>
    </w:p>
    <w:p>
      <w:pPr>
        <w:jc w:val="both"/>
        <w:spacing w:before="100" w:after="100"/>
        <w:ind w:start="360"/>
        <w:ind w:firstLine="360"/>
      </w:pPr>
      <w:r>
        <w:rPr>
          <w:b/>
        </w:rPr>
        <w:t>1</w:t>
        <w:t xml:space="preserve">.  </w:t>
      </w:r>
      <w:r>
        <w:rPr>
          <w:b/>
        </w:rPr>
        <w:t xml:space="preserve">Affiliate.</w:t>
        <w:t xml:space="preserve"> </w:t>
      </w:r>
      <w:r>
        <w:t xml:space="preserve"> </w:t>
      </w:r>
      <w:r>
        <w:t xml:space="preserve">"Affiliate" means any person who, as determined by the commission:</w:t>
      </w:r>
    </w:p>
    <w:p>
      <w:pPr>
        <w:jc w:val="both"/>
        <w:spacing w:before="100" w:after="0"/>
        <w:ind w:start="720"/>
      </w:pPr>
      <w:r>
        <w:rPr/>
        <w:t>A</w:t>
        <w:t xml:space="preserve">.  </w:t>
      </w:r>
      <w:r>
        <w:rPr/>
      </w:r>
      <w:r>
        <w:t xml:space="preserve">Directly controls, is controlled by or is under common control with an electric generation enterprise; or</w:t>
      </w:r>
      <w:r>
        <w:t xml:space="preserve">  </w:t>
      </w:r>
      <w:r xmlns:wp="http://schemas.openxmlformats.org/drawingml/2010/wordprocessingDrawing" xmlns:w15="http://schemas.microsoft.com/office/word/2012/wordml">
        <w:rPr>
          <w:rFonts w:ascii="Arial" w:hAnsi="Arial" w:cs="Arial"/>
          <w:sz w:val="22"/>
          <w:szCs w:val="22"/>
        </w:rPr>
        <w:t xml:space="preserve">[PL 1987, c. 490, Pt. B, §7 (NEW).]</w:t>
      </w:r>
    </w:p>
    <w:p>
      <w:pPr>
        <w:jc w:val="both"/>
        <w:spacing w:before="100" w:after="0"/>
        <w:ind w:start="720"/>
      </w:pPr>
      <w:r>
        <w:rPr/>
        <w:t>B</w:t>
        <w:t xml:space="preserve">.  </w:t>
      </w:r>
      <w:r>
        <w:rPr/>
      </w:r>
      <w:r>
        <w:t xml:space="preserve">Substantially owns, is substantially owned by or is substantially under common ownership with, an electric generation enterprise.</w:t>
      </w:r>
      <w:r>
        <w:t xml:space="preserve">  </w:t>
      </w:r>
      <w:r xmlns:wp="http://schemas.openxmlformats.org/drawingml/2010/wordprocessingDrawing" xmlns:w15="http://schemas.microsoft.com/office/word/2012/wordml">
        <w:rPr>
          <w:rFonts w:ascii="Arial" w:hAnsi="Arial" w:cs="Arial"/>
          <w:sz w:val="22"/>
          <w:szCs w:val="22"/>
        </w:rPr>
        <w:t xml:space="preserve">[PL 1987, c. 490, Pt. B,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§B7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§3180.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