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Violation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§2 (AMD). PL 1969, c. 134 (AMD). PL 1969, c. 590, §§66E,66F (AMD). PL 1971, c. 172, §8 (AMD). PL 1975, c. 499,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§1633. Violation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Violation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§1633. VIOLATION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