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1-C</w:t>
        <w:t xml:space="preserve">.  </w:t>
      </w:r>
      <w:r>
        <w:rPr>
          <w:b/>
        </w:rPr>
        <w:t xml:space="preserve">Access to and transfer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718, §3 (NEW). PL 1979, c. 663, §216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§1-C. Access to and transfer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§1-C. Access to and transfer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§1-C. ACCESS TO AND TRANSFER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