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1210-D</w:t>
        <w:t xml:space="preserve">.  </w:t>
      </w:r>
      <w:r>
        <w:rPr>
          <w:b/>
        </w:rPr>
        <w:t xml:space="preserve">County Jail Operations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335, §23 (NEW). PL 2015, c. 436, §§11, 12 (AMD). PL 2021, c. 732, Pt. A, §2 (RP). PL 2021, c. 732, Pt. A,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§1210-D. County Jail Operations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§1210-D. County Jail Operations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§1210-D. COUNTY JAIL OPERATIONS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