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3980</w:t>
        <w:t xml:space="preserve">.  </w:t>
      </w:r>
      <w:r>
        <w:rPr>
          <w:b/>
        </w:rPr>
        <w:t xml:space="preserve">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1973, c. 625, §221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§3980.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§3980.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§3980.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