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A</w:t>
        <w:t xml:space="preserve">.  </w:t>
      </w:r>
      <w:r>
        <w:rPr>
          <w:b/>
        </w:rPr>
        <w:t xml:space="preserve">Instructors of barb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10 (NEW). PL 1985, c. 797, §67 (AMD). PL 1987, c. 395, §A124 (AMD). PL 1989, c. 700, §A134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03-A. Instructors of barb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A. Instructors of barb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03-A. INSTRUCTORS OF BARB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