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391 (NEW). PL 1991, c. 425, §§9,10 (AMD). PL 1993, c. 600, §A186 (AMD). PL 2001, c. 492, §§7,8 (AMD). PL 2013, c. 101, §4 (AMD). PL 2015, c. 242,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§2594-C.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§2594-C.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§2594-C.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