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2055</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§75 (AMD). PL 1981, c. 567, §§3,4 (AMD). PL 1983, c. 413, §110 (AMD). PL 1987, c. 735, §§63,64 (AMD).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§2055.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§2055.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§2055.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