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1995, c. 548, §1 (AMD). PL 1999, c. 574,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§13804.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§13804.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§13804.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