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4062</w:t>
        <w:t xml:space="preserve">.  </w:t>
      </w:r>
      <w:r>
        <w:rPr>
          <w:b/>
        </w:rPr>
        <w:t xml:space="preserve">Fees, charges, assessments,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§4062. Fees, charges, assessments,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§4062. Fees, charges, assessments,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§4062. FEES, CHARGES, ASSESSMENTS,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