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Municipal examiners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§3202. Municipal examiners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Municipal examiners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§3202. MUNICIPAL EXAMINERS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