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8 (AMD). PL 1979, c. 562, §14 (AMD). PL 1985, c. 225, §2 (AMD). PL 1987, c. 582, §A5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4.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F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4.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