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481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387 (NEW). PL 1993, c. 683, §A1 (RP).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§481.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§481.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§481.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