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Vehicle and equipment dealer registration plates; use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252, §9 (AMD). PL 1975, c. 319, §1 (AMD). PL 1975, c. 770, §147 (AMD). PL 1977, c. 479, §8 (AMD). PL 1977, c. 481, §§12,13 (AMD). PL 1979, c. 559, §2 (AMD). PL 1979, c. 673, §6 (AMD). PL 1981, c. 437, §§7-11 (AMD). PL 1981, c. 696, §§3,4 (AMD). PL 1983, c. 455, §12 (AMD). PL 1985, c. 262, §§3,4 (AMD). PL 1985, c. 401, §11 (AMD). PL 1985, c. 737, §§A83,84 (AMD). PL 1989, c. 481, §A13 (AMD). PL 1989, c. 866, §§A4,B26 (AMD). PL 1991, c. 388, §§3,4 (AMD). PL 1991, c. 597, §§12,13 (AMD). PL 1991, c. 837, §A68 (AMD). PL 1993, c. 297, §A39 (AFF). PL 1993, c. 297, §§A15,16 (AMD). PL 1993, c. 422,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Vehicle and equipment dealer registration plates; use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Vehicle and equipment dealer registration plates; use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§354. VEHICLE AND EQUIPMENT DEALER REGISTRATION PLATES; USE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