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Obligation to bargain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Obligation to bargain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§1325. OBLIGATION TO BARGAIN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