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Policy provisions for group or blanket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Policy provisions for group or blanket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Policy provisions for group or blanket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§808. POLICY PROVISIONS FOR GROUP OR BLANKET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