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§10 (NEW). PL 1975, c. 759, §4 (AMD). PL 1977, c. 54 (AMD). PL 1977, c. 337, §3 (AMD). PL 1977, c. 575, §18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§1423.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§1423.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