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Power to acquire property of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Power to acquire property of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Power to acquire property of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§318. POWER TO ACQUIRE PROPERTY OF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