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5802-A</w:t>
        <w:t xml:space="preserve">.  </w:t>
      </w:r>
      <w:r>
        <w:rPr>
          <w:b/>
        </w:rPr>
        <w:t xml:space="preserve">Pilot project for 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916, §1 (NEW). PL 2003, c. 689, §B6 (REV). PL 2013, c. 506,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§5802-A. Pilot project for state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§5802-A. Pilot project for state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§5802-A. PILOT PROJECT FOR STATE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