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692-A</w:t>
        <w:t xml:space="preserve">.  </w:t>
      </w:r>
      <w:r>
        <w:rPr>
          <w:b/>
        </w:rPr>
        <w:t xml:space="preserve">Preliminary injunction, effect; attachment or trustee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§22 (COR). PL 1991, c. 482,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§692-A. Preliminary injunction, effect; attachment or trustee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§692-A. Preliminary injunction, effect; attachment or trustee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§692-A. PRELIMINARY INJUNCTION, EFFECT; ATTACHMENT OR TRUSTEE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