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Guardian ad litem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§1-112. Guardian ad litem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Guardian ad litem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§1-112. GUARDIAN AD LITEM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