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Intent to commit felony;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§4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Intent to commit felony;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Intent to commit felony;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§203. INTENT TO COMMIT FELONY;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