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757-B</w:t>
        <w:t xml:space="preserve">.  </w:t>
      </w:r>
      <w:r>
        <w:rPr>
          <w:b/>
        </w:rPr>
        <w:t xml:space="preserve">Trafficking of alcoholic beverages in adult correctional facilities</w:t>
      </w:r>
    </w:p>
    <w:p>
      <w:pPr>
        <w:jc w:val="both"/>
        <w:spacing w:before="100" w:after="100"/>
        <w:ind w:start="360"/>
        <w:ind w:firstLine="360"/>
      </w:pPr>
      <w:r>
        <w:rPr>
          <w:b/>
        </w:rPr>
        <w:t>1</w:t>
        <w:t xml:space="preserve">.  </w:t>
      </w:r>
      <w:r>
        <w:rPr>
          <w:b/>
        </w:rPr>
      </w:r>
      <w:r>
        <w:t xml:space="preserve"> </w:t>
      </w:r>
      <w:r>
        <w:t xml:space="preserve">A person is guilty of trafficking of an alcoholic beverage in an adult correctional facility if:</w:t>
      </w:r>
    </w:p>
    <w:p>
      <w:pPr>
        <w:jc w:val="both"/>
        <w:spacing w:before="100" w:after="0"/>
        <w:ind w:start="720"/>
      </w:pPr>
      <w:r>
        <w:rPr/>
        <w:t>A</w:t>
        <w:t xml:space="preserve">.  </w:t>
      </w:r>
      <w:r>
        <w:rPr/>
      </w:r>
      <w:r>
        <w:t xml:space="preserve">That person intentionally conveys or attempts to convey an alcoholic beverage to a person confined in an adult correctional facility; or</w:t>
      </w:r>
      <w:r>
        <w:t xml:space="preserve">  </w:t>
      </w:r>
      <w:r xmlns:wp="http://schemas.openxmlformats.org/drawingml/2010/wordprocessingDrawing" xmlns:w15="http://schemas.microsoft.com/office/word/2012/wordml">
        <w:rPr>
          <w:rFonts w:ascii="Arial" w:hAnsi="Arial" w:cs="Arial"/>
          <w:sz w:val="22"/>
          <w:szCs w:val="22"/>
        </w:rPr>
        <w:t xml:space="preserve">[PL 2005, c. 329, §2 (NEW).]</w:t>
      </w:r>
    </w:p>
    <w:p>
      <w:pPr>
        <w:jc w:val="both"/>
        <w:spacing w:before="100" w:after="0"/>
        <w:ind w:start="720"/>
      </w:pPr>
      <w:r>
        <w:rPr/>
        <w:t>B</w:t>
        <w:t xml:space="preserve">.  </w:t>
      </w:r>
      <w:r>
        <w:rPr/>
      </w:r>
      <w:r>
        <w:t xml:space="preserve">That person is confined in an adult correctional facility and the person intentionally makes, obtains or possesses an alcoholic beverage.</w:t>
      </w:r>
      <w:r>
        <w:t xml:space="preserve">  </w:t>
      </w:r>
      <w:r xmlns:wp="http://schemas.openxmlformats.org/drawingml/2010/wordprocessingDrawing" xmlns:w15="http://schemas.microsoft.com/office/word/2012/wordml">
        <w:rPr>
          <w:rFonts w:ascii="Arial" w:hAnsi="Arial" w:cs="Arial"/>
          <w:sz w:val="22"/>
          <w:szCs w:val="22"/>
        </w:rPr>
        <w:t xml:space="preserve">[PL 2005, c. 329,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§2 (NEW).]</w:t>
      </w:r>
    </w:p>
    <w:p>
      <w:pPr>
        <w:jc w:val="both"/>
        <w:spacing w:before="100" w:after="0"/>
        <w:ind w:start="360"/>
        <w:ind w:firstLine="360"/>
      </w:pPr>
      <w:r>
        <w:rPr>
          <w:b/>
        </w:rPr>
        <w:t>2</w:t>
        <w:t xml:space="preserve">.  </w:t>
      </w:r>
      <w:r>
        <w:rPr>
          <w:b/>
        </w:rPr>
      </w:r>
      <w:r>
        <w:t xml:space="preserve"> </w:t>
      </w:r>
      <w:r>
        <w:t xml:space="preserve">As used in this section, "adult correctional facility" means a county jail or correctional facility other than a juvenile facility under the control of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§2 (NEW).]</w:t>
      </w:r>
    </w:p>
    <w:p>
      <w:pPr>
        <w:jc w:val="both"/>
        <w:spacing w:before="100" w:after="0"/>
        <w:ind w:start="360"/>
        <w:ind w:firstLine="360"/>
      </w:pPr>
      <w:r>
        <w:rPr>
          <w:b/>
        </w:rPr>
        <w:t>3</w:t>
        <w:t xml:space="preserve">.  </w:t>
      </w:r>
      <w:r>
        <w:rPr>
          <w:b/>
        </w:rPr>
      </w:r>
      <w:r>
        <w:t xml:space="preserve"> </w:t>
      </w:r>
      <w:r>
        <w:t xml:space="preserve">Trafficking of an alcoholic beverage in an adult correctional facility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§757-B. Trafficking of alcoholic beverages in adult correctional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§757-B. Trafficking of alcoholic beverages in adult correctional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§757-B. TRAFFICKING OF ALCOHOLIC BEVERAGES IN ADULT CORRECTIONAL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