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w:t>
        <w:t xml:space="preserve">.  </w:t>
      </w:r>
      <w:r>
        <w:rPr>
          <w:b/>
        </w:rPr>
        <w:t xml:space="preserve">Bail commissioners in indigent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§2 (NEW). PL 2011, c. 214, §1 (RP). PL 2011, c. 214,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§608. Bail commissioners in indigent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 Bail commissioners in indigent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§608. BAIL COMMISSIONERS IN INDIGENT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