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Reorganizations and changes under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Reorganizations and changes under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Reorganizations and changes under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§203. REORGANIZATIONS AND CHANGES UNDER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