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Liability of shareholders receiving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Liability of shareholders receiving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§624. LIABILITY OF SHAREHOLDERS RECEIVING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