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Dissolution pursuant to provision in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§1114. Dissolution pursuant to provision in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Dissolution pursuant to provision in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§1114. DISSOLUTION PURSUANT TO PROVISION IN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