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§1103. VOLUNTARY DISSOLUTION BY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