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Sale of assets in regular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Sale of assets in regular course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Sale of assets in regular course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§1002. SALE OF ASSETS IN REGULAR COURSE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