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§§1-1-F (AMD). PL 2001, c. 640, §A1 (RP). PL 2001, c. 640, §B7 (AFF). </w:t>
      </w:r>
    </w:p>
    <w:p>
      <w:pPr>
        <w:jc w:val="both"/>
        <w:spacing w:before="100" w:after="100"/>
        <w:ind w:start="1080" w:hanging="720"/>
      </w:pPr>
      <w:r>
        <w:rPr>
          <w:b/>
        </w:rPr>
        <w:t>§</w:t>
        <w:t>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§8 (AMD). PL 1981, c. 469, §1 (AMD). PL 2001, c. 640, §A1 (RP). PL 2001, c. 640, §B7 (AFF). </w:t>
      </w:r>
    </w:p>
    <w:p>
      <w:pPr>
        <w:jc w:val="both"/>
        <w:spacing w:before="100" w:after="100"/>
        <w:ind w:start="1080" w:hanging="720"/>
      </w:pPr>
      <w:r>
        <w:rPr>
          <w:b/>
        </w:rPr>
        <w:t>§</w:t>
        <w:t>104</w:t>
        <w:t xml:space="preserve">.  </w:t>
      </w:r>
      <w:r>
        <w:rPr>
          <w:b/>
        </w:rPr>
        <w:t xml:space="preserve">Execution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 (AMD). PL 1973, c. 483, §2 (AMD). PL 1989, c. 501, §§L7-9 (AMD). PL 1997, c. 376, §7 (AMD). PL 1999, c. 594, §1 (AMD). PL 2001, c. 640, §A1 (RP). PL 2001, c. 640, §B7 (AFF). </w:t>
      </w:r>
    </w:p>
    <w:p>
      <w:pPr>
        <w:jc w:val="both"/>
        <w:spacing w:before="100" w:after="100"/>
        <w:ind w:start="1080" w:hanging="720"/>
      </w:pPr>
      <w:r>
        <w:rPr>
          <w:b/>
        </w:rPr>
        <w:t>§</w:t>
        <w:t>105</w:t>
        <w:t xml:space="preserve">.  </w:t>
      </w:r>
      <w:r>
        <w:rPr>
          <w:b/>
        </w:rPr>
        <w:t xml:space="preserve">Verification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106</w:t>
        <w:t xml:space="preserve">.  </w:t>
      </w:r>
      <w:r>
        <w:rPr>
          <w:b/>
        </w:rPr>
        <w:t xml:space="preserve">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§§L10,11 (AMD). PL 1991, c. 465, §16 (AMD). PL 2001, c. 640, §A1 (RP). PL 2001, c. 640, §B7 (AFF). </w:t>
      </w:r>
    </w:p>
    <w:p>
      <w:pPr>
        <w:jc w:val="both"/>
        <w:spacing w:before="100" w:after="100"/>
        <w:ind w:start="1080" w:hanging="720"/>
      </w:pPr>
      <w:r>
        <w:rPr>
          <w:b/>
        </w:rPr>
        <w:t>§</w:t>
        <w:t>107</w:t>
        <w:t xml:space="preserve">.  </w:t>
      </w:r>
      <w:r>
        <w:rPr>
          <w:b/>
        </w:rPr>
        <w:t xml:space="preserve">Effect of corporate seal on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108</w:t>
        <w:t xml:space="preserve">.  </w:t>
      </w:r>
      <w:r>
        <w:rPr>
          <w:b/>
        </w:rPr>
        <w:t xml:space="preserve">Advance approval of documents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§159 (RP). </w:t>
      </w:r>
    </w:p>
    <w:p>
      <w:pPr>
        <w:jc w:val="both"/>
        <w:spacing w:before="100" w:after="100"/>
        <w:ind w:start="1080" w:hanging="720"/>
      </w:pPr>
      <w:r>
        <w:rPr>
          <w:b/>
        </w:rPr>
        <w:t>§</w:t>
        <w:t>109</w:t>
        <w:t xml:space="preserve">.  </w:t>
      </w:r>
      <w:r>
        <w:rPr>
          <w:b/>
        </w:rPr>
        <w:t xml:space="preserve">Computation of time for giving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w:t>
        <w:t xml:space="preserve">.  </w:t>
      </w:r>
      <w:r>
        <w:rPr>
          <w:b/>
        </w:rPr>
        <w:t xml:space="preserve">Reservation of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w:t>
        <w:t xml:space="preserve">.  </w:t>
      </w:r>
      <w:r>
        <w:rPr>
          <w:b/>
        </w:rPr>
        <w:t xml:space="preserve">Effect of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