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17, §1 (AMD).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