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Vehicles must stop on signal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§3 (RPR). PL 1971, c. 403, §43 (AMD). PL 1973, c. 71 (AMD). PL 1977, c. 78, §87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§3051. Vehicles must stop on signal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Vehicles must stop on signal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§3051. VEHICLES MUST STOP ON SIGNAL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