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Information; areas to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§1102. Information; areas to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Information; areas to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§1102. INFORMATION; AREAS TO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