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8-1306</w:t>
        <w:t xml:space="preserve">.  </w:t>
      </w:r>
      <w:r>
        <w:rPr>
          <w:b/>
        </w:rPr>
        <w:t xml:space="preserve">Effect of guaranteeing signature, indorsement or instruction</w:t>
      </w:r>
    </w:p>
    <w:p>
      <w:pPr>
        <w:jc w:val="both"/>
        <w:spacing w:before="100" w:after="100"/>
        <w:ind w:start="360"/>
        <w:ind w:firstLine="360"/>
      </w:pPr>
      <w:r>
        <w:rPr>
          <w:b/>
        </w:rPr>
        <w:t>(1)</w:t>
        <w:t xml:space="preserve">.  </w:t>
      </w:r>
      <w:r>
        <w:rPr>
          <w:b/>
        </w:rPr>
      </w:r>
      <w:r>
        <w:t xml:space="preserve"> </w:t>
      </w:r>
      <w:r>
        <w:t xml:space="preserve">A person who guarantees a signature of an indorser of a security certificate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indorse or, if the signature is by an agent, the agent had actual authority to act on behalf of the appropriate person;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(2)</w:t>
        <w:t xml:space="preserve">.  </w:t>
      </w:r>
      <w:r>
        <w:rPr>
          <w:b/>
        </w:rPr>
      </w:r>
      <w:r>
        <w:t xml:space="preserve"> </w:t>
      </w:r>
      <w:r>
        <w:t xml:space="preserve">A person who guarantees a signature of the originator of an instruction warrants that at the time of signing:</w:t>
      </w:r>
    </w:p>
    <w:p>
      <w:pPr>
        <w:jc w:val="both"/>
        <w:spacing w:before="100" w:after="0"/>
        <w:ind w:start="720"/>
      </w:pPr>
      <w:r>
        <w:rPr/>
        <w:t>(a)</w:t>
        <w:t xml:space="preserve">.  </w:t>
      </w:r>
      <w:r>
        <w:rPr/>
      </w:r>
      <w:r>
        <w:t xml:space="preserve">The signature was genuine;</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(c)</w:t>
        <w:t xml:space="preserve">.  </w:t>
      </w:r>
      <w:r>
        <w:rPr/>
      </w:r>
      <w:r>
        <w:t xml:space="preserve">The signer had legal capacity to sign.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100"/>
        <w:ind w:start="360"/>
        <w:ind w:firstLine="360"/>
      </w:pPr>
      <w:r>
        <w:rPr>
          <w:b/>
        </w:rPr>
        <w:t>(3)</w:t>
        <w:t xml:space="preserve">.  </w:t>
      </w:r>
      <w:r>
        <w:rPr>
          <w:b/>
        </w:rPr>
      </w:r>
      <w:r>
        <w:t xml:space="preserve"> </w:t>
      </w:r>
      <w:r>
        <w:t xml:space="preserve">A person who specially guarantees the signature of an originator of an instruction makes the warranties of a signature guarantor under </w:t>
      </w:r>
      <w:r>
        <w:t>subsection (2)</w:t>
      </w:r>
      <w:r>
        <w:t xml:space="preserve"> and also warrants that at the time the instruction is presented to the issuer:</w:t>
      </w:r>
    </w:p>
    <w:p>
      <w:pPr>
        <w:jc w:val="both"/>
        <w:spacing w:before="100" w:after="0"/>
        <w:ind w:start="720"/>
      </w:pPr>
      <w:r>
        <w:rPr/>
        <w:t>(a)</w:t>
        <w:t xml:space="preserve">.  </w:t>
      </w:r>
      <w:r>
        <w:rPr/>
      </w:r>
      <w:r>
        <w:t xml:space="preserve">The person specified in the instruction as the registered owner of the uncertificated security will be the registered owner; and</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w:pPr>
        <w:jc w:val="both"/>
        <w:spacing w:before="100" w:after="0"/>
        <w:ind w:start="720"/>
      </w:pPr>
      <w:r>
        <w:rPr/>
        <w:t>(b)</w:t>
        <w:t xml:space="preserve">.  </w:t>
      </w:r>
      <w:r>
        <w:rPr/>
      </w:r>
      <w:r>
        <w:t xml:space="preserve">The transfer of the uncertificated security requested in the instruction will be registered by the issuer free from all liens, security interests, restrictions and claims other than those specified in the instruction.</w:t>
      </w:r>
      <w:r>
        <w:t xml:space="preserve">  </w:t>
      </w:r>
      <w:r xmlns:wp="http://schemas.openxmlformats.org/drawingml/2010/wordprocessingDrawing" xmlns:w15="http://schemas.microsoft.com/office/word/2012/wordml">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(4)</w:t>
        <w:t xml:space="preserve">.  </w:t>
      </w:r>
      <w:r>
        <w:rPr>
          <w:b/>
        </w:rPr>
      </w:r>
      <w:r>
        <w:t xml:space="preserve"> </w:t>
      </w:r>
      <w:r>
        <w:t xml:space="preserve">A guarantor under </w:t>
      </w:r>
      <w:r>
        <w:t>subsections (1)</w:t>
      </w:r>
      <w:r>
        <w:t xml:space="preserve"> and </w:t>
      </w:r>
      <w:r>
        <w:t>(2)</w:t>
      </w:r>
      <w:r>
        <w:t xml:space="preserve"> or a special guarantor under </w:t>
      </w:r>
      <w:r>
        <w:t>subsection (3)</w:t>
      </w:r>
      <w:r>
        <w:t xml:space="preserve"> does not otherwise warrant the rightfulness of the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(5)</w:t>
        <w:t xml:space="preserve">.  </w:t>
      </w:r>
      <w:r>
        <w:rPr>
          <w:b/>
        </w:rPr>
      </w:r>
      <w:r>
        <w:t xml:space="preserve"> </w:t>
      </w:r>
      <w:r>
        <w:t xml:space="preserve">A person who guarantees an indorsement of a security certificate makes the warranties of a signature guarantor under </w:t>
      </w:r>
      <w:r>
        <w:t>subsection (1)</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(6)</w:t>
        <w:t xml:space="preserve">.  </w:t>
      </w:r>
      <w:r>
        <w:rPr>
          <w:b/>
        </w:rPr>
      </w:r>
      <w:r>
        <w:t xml:space="preserve"> </w:t>
      </w:r>
      <w:r>
        <w:t xml:space="preserve">A person who guarantees an instruction requesting the transfer of an uncertificated security makes the warranties of a special signature guarantor under </w:t>
      </w:r>
      <w:r>
        <w:t>subsection (3)</w:t>
      </w:r>
      <w:r>
        <w:t xml:space="preserve"> and also warrants the rightfulness of the transfer in all respects.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(7)</w:t>
        <w:t xml:space="preserve">.  </w:t>
      </w:r>
      <w:r>
        <w:rPr>
          <w:b/>
        </w:rPr>
      </w:r>
      <w:r>
        <w:t xml:space="preserve"> </w:t>
      </w:r>
      <w:r>
        <w:t xml:space="preserve">An issuer may not require a special guaranty of signature, a guaranty of indorsement or a guaranty of instruction as a condition to registration of transfer.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w:pPr>
        <w:jc w:val="both"/>
        <w:spacing w:before="100" w:after="0"/>
        <w:ind w:start="360"/>
        <w:ind w:firstLine="360"/>
      </w:pPr>
      <w:r>
        <w:rPr>
          <w:b/>
        </w:rPr>
        <w:t>(8)</w:t>
        <w:t xml:space="preserve">.  </w:t>
      </w:r>
      <w:r>
        <w:rPr>
          <w:b/>
        </w:rPr>
      </w:r>
      <w:r>
        <w:t xml:space="preserve"> </w:t>
      </w:r>
      <w:r>
        <w:t xml:space="preserve">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§B2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§8-1306. Effect of guaranteeing signature, indorsement or instruction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§8-1306. Effect of guaranteeing signature, indorsement or instruction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§8-1306. EFFECT OF GUARANTEEING SIGNATURE, INDORSEMENT OR INSTRUCTION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