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Application of charter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Application of charter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Application of charter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4. APPLICATION OF CHARTER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