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8-104</w:t>
        <w:t xml:space="preserve">.  </w:t>
      </w:r>
      <w:r>
        <w:rPr>
          <w:b/>
        </w:rPr>
        <w:t xml:space="preserve">Regulations; model forms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1989, c. 502, §§D4,D5 (AMD). PL 1997, c. 155, §C2 (AMD). PL 2007, c. 273, Pt. C, §3 (AMD). PL 2007, c. 471, §8 (AMD). PL 2007, c. 471, §18 (AFF). PL 2009, c. 362, Pt. A, §7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§8-104. Regulations; model 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§8-104. Regulations; model 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§8-104. REGULATIONS; MODEL 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