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Applicable law;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Applicable law;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Applicable law;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§511. APPLICABLE LAW;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