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w:t>
        <w:t xml:space="preserve">.  </w:t>
      </w:r>
      <w:r>
        <w:rPr>
          <w:b/>
        </w:rPr>
        <w:t xml:space="preserve">Sale of fireworks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12 (AMD). PL 1971, c. 592, §§1,2 (AMD). PL 1977, c. 237 (AMD). PL 1985, c. 23,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§211. Sale of fireworks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 Sale of fireworks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§211. SALE OF FIREWORKS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