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Connectors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§C1 (NEW). PL 1989, c. 876, §B2 (NEW). PL 1991, c. 415, §1 (RPR). PL 1991, c. 833, §§1,2 (AMD). PL 1993, c. 341, §§1,2 (AMD). PL 1993, c. 341, §8 (AFF). PL 1993, c. 743, §§1,2 (AMD). PL 1995, c. 480,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 Connectors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Connectors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 CONNECTORS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