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13085</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1995, c. 560, §B13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§13085. State standards for appliance energy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§13085. State standards for appliance energy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§13085. STATE STANDARDS FOR APPLIANCE ENERGY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