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417</w:t>
        <w:t xml:space="preserve">.  </w:t>
      </w:r>
      <w:r>
        <w:rPr>
          <w:b/>
        </w:rPr>
        <w:t xml:space="preserve">Sentences</w:t>
      </w:r>
    </w:p>
    <w:p>
      <w:pPr>
        <w:jc w:val="both"/>
        <w:spacing w:before="100" w:after="100"/>
        <w:ind w:start="360"/>
        <w:ind w:firstLine="360"/>
      </w:pPr>
      <w:r>
        <w:rPr/>
      </w:r>
      <w:r>
        <w:rPr/>
      </w:r>
      <w:r>
        <w:t xml:space="preserve">Except as limited by rules prescribed by the Governor a court-martial may adjudge any one or a combination of the following punishments:</w:t>
      </w:r>
      <w:r>
        <w:t xml:space="preserve">  </w:t>
      </w:r>
      <w:r xmlns:wp="http://schemas.openxmlformats.org/drawingml/2010/wordprocessingDrawing" xmlns:w15="http://schemas.microsoft.com/office/word/2012/wordml">
        <w:rPr>
          <w:rFonts w:ascii="Arial" w:hAnsi="Arial" w:cs="Arial"/>
          <w:sz w:val="22"/>
          <w:szCs w:val="22"/>
        </w:rPr>
        <w:t xml:space="preserve">[PL 1983, c. 460, §3 (NEW).]</w:t>
      </w:r>
    </w:p>
    <w:p>
      <w:pPr>
        <w:jc w:val="both"/>
        <w:spacing w:before="100" w:after="0"/>
        <w:ind w:start="360"/>
        <w:ind w:firstLine="360"/>
      </w:pPr>
      <w:r>
        <w:rPr>
          <w:b/>
        </w:rPr>
        <w:t>1</w:t>
        <w:t xml:space="preserve">.  </w:t>
      </w:r>
      <w:r>
        <w:rPr>
          <w:b/>
        </w:rPr>
        <w:t xml:space="preserve">Confinement.</w:t>
        <w:t xml:space="preserve"> </w:t>
      </w:r>
      <w:r>
        <w:t xml:space="preserve"> </w:t>
      </w:r>
      <w:r>
        <w:t xml:space="preserve">Confinement at hard labor for not more than 6 months;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w:pPr>
        <w:jc w:val="both"/>
        <w:spacing w:before="100" w:after="0"/>
        <w:ind w:start="360"/>
        <w:ind w:firstLine="360"/>
      </w:pPr>
      <w:r>
        <w:rPr>
          <w:b/>
        </w:rPr>
        <w:t>2</w:t>
        <w:t xml:space="preserve">.  </w:t>
      </w:r>
      <w:r>
        <w:rPr>
          <w:b/>
        </w:rPr>
        <w:t xml:space="preserve">Hard labor.</w:t>
        <w:t xml:space="preserve"> </w:t>
      </w:r>
      <w:r>
        <w:t xml:space="preserve"> </w:t>
      </w:r>
      <w:r>
        <w:t xml:space="preserve">Hard labor without confinement for not more than 3 months;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w:pPr>
        <w:jc w:val="both"/>
        <w:spacing w:before="100" w:after="0"/>
        <w:ind w:start="360"/>
        <w:ind w:firstLine="360"/>
      </w:pPr>
      <w:r>
        <w:rPr>
          <w:b/>
        </w:rPr>
        <w:t>3</w:t>
        <w:t xml:space="preserve">.  </w:t>
      </w:r>
      <w:r>
        <w:rPr>
          <w:b/>
        </w:rPr>
        <w:t xml:space="preserve">Forfeiture or detention of pay.</w:t>
        <w:t xml:space="preserve"> </w:t>
      </w:r>
      <w:r>
        <w:t xml:space="preserve"> </w:t>
      </w:r>
      <w:r>
        <w:t xml:space="preserve">Forfeiture or detention of pay not exceeding 2/3 of base pay entitlement per month for 6 months;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w:pPr>
        <w:jc w:val="both"/>
        <w:spacing w:before="100" w:after="0"/>
        <w:ind w:start="360"/>
        <w:ind w:firstLine="360"/>
      </w:pPr>
      <w:r>
        <w:rPr>
          <w:b/>
        </w:rPr>
        <w:t>4</w:t>
        <w:t xml:space="preserve">.  </w:t>
      </w:r>
      <w:r>
        <w:rPr>
          <w:b/>
        </w:rPr>
        <w:t xml:space="preserve">Dismissal.</w:t>
        <w:t xml:space="preserve"> </w:t>
      </w:r>
      <w:r>
        <w:t xml:space="preserve"> </w:t>
      </w:r>
      <w:r>
        <w:t xml:space="preserve">Dismissal;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w:pPr>
        <w:jc w:val="both"/>
        <w:spacing w:before="100" w:after="0"/>
        <w:ind w:start="360"/>
        <w:ind w:firstLine="360"/>
      </w:pPr>
      <w:r>
        <w:rPr>
          <w:b/>
        </w:rPr>
        <w:t>5</w:t>
        <w:t xml:space="preserve">.  </w:t>
      </w:r>
      <w:r>
        <w:rPr>
          <w:b/>
        </w:rPr>
        <w:t xml:space="preserve">Bad conduct discharge.</w:t>
        <w:t xml:space="preserve"> </w:t>
      </w:r>
      <w:r>
        <w:t xml:space="preserve"> </w:t>
      </w:r>
      <w:r>
        <w:t xml:space="preserve">Bad conduct discharge;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w:pPr>
        <w:jc w:val="both"/>
        <w:spacing w:before="100" w:after="0"/>
        <w:ind w:start="360"/>
        <w:ind w:firstLine="360"/>
      </w:pPr>
      <w:r>
        <w:rPr>
          <w:b/>
        </w:rPr>
        <w:t>6</w:t>
        <w:t xml:space="preserve">.  </w:t>
      </w:r>
      <w:r>
        <w:rPr>
          <w:b/>
        </w:rPr>
        <w:t xml:space="preserve">Dishonorable discharge.</w:t>
        <w:t xml:space="preserve"> </w:t>
      </w:r>
      <w:r>
        <w:t xml:space="preserve"> </w:t>
      </w:r>
      <w:r>
        <w:t xml:space="preserve">Dishonorable discharge;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w:pPr>
        <w:jc w:val="both"/>
        <w:spacing w:before="100" w:after="0"/>
        <w:ind w:start="360"/>
        <w:ind w:firstLine="360"/>
      </w:pPr>
      <w:r>
        <w:rPr>
          <w:b/>
        </w:rPr>
        <w:t>7</w:t>
        <w:t xml:space="preserve">.  </w:t>
      </w:r>
      <w:r>
        <w:rPr>
          <w:b/>
        </w:rPr>
        <w:t xml:space="preserve">Reprimand.</w:t>
        <w:t xml:space="preserve"> </w:t>
      </w:r>
      <w:r>
        <w:t xml:space="preserve"> </w:t>
      </w:r>
      <w:r>
        <w:t xml:space="preserve">Reprimand;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w:pPr>
        <w:jc w:val="both"/>
        <w:spacing w:before="100" w:after="0"/>
        <w:ind w:start="360"/>
        <w:ind w:firstLine="360"/>
      </w:pPr>
      <w:r>
        <w:rPr>
          <w:b/>
        </w:rPr>
        <w:t>8</w:t>
        <w:t xml:space="preserve">.  </w:t>
      </w:r>
      <w:r>
        <w:rPr>
          <w:b/>
        </w:rPr>
        <w:t xml:space="preserve">Reduction to the lowest rank.</w:t>
        <w:t xml:space="preserve"> </w:t>
      </w:r>
      <w:r>
        <w:t xml:space="preserve"> </w:t>
      </w:r>
      <w:r>
        <w:t xml:space="preserve">Reduction of noncommissioned officers to the lowest enlisted rank.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662, §49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2001, c. 662, §49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§417. Sentences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§417. Sentences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§417. SENTENCES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