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w:t>
        <w:t xml:space="preserve">.  </w:t>
      </w:r>
      <w:r>
        <w:rPr>
          <w:b/>
        </w:rPr>
        <w:t xml:space="preserve">Audits; determination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exemptions have been properly approved.  If the bureau determines that an exemption was improperly approved, the bureau shall ensure,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PL 2021, c. 181,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 Audits; determination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 Audits; determination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§697. AUDITS; DETERMINATION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