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§3 (AMD). PL 1969, c. 502, §10 (AMD). PL 1971, c. 616, §12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